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85" w:rsidRDefault="003B4E85" w:rsidP="00C83A33">
      <w:pPr>
        <w:pStyle w:val="Heading1"/>
        <w:numPr>
          <w:ilvl w:val="0"/>
          <w:numId w:val="0"/>
        </w:numPr>
      </w:pPr>
      <w:r>
        <w:t>Clean Water Speech Outline</w:t>
      </w:r>
    </w:p>
    <w:p w:rsidR="00C83A33" w:rsidRDefault="003B4E85" w:rsidP="00C83A33">
      <w:pPr>
        <w:pStyle w:val="Heading1"/>
        <w:numPr>
          <w:ilvl w:val="0"/>
          <w:numId w:val="0"/>
        </w:numPr>
      </w:pPr>
      <w:r w:rsidRPr="00C83A33">
        <w:rPr>
          <w:sz w:val="36"/>
        </w:rPr>
        <w:t>Attention Getter:</w:t>
      </w:r>
    </w:p>
    <w:p w:rsidR="003B4E85" w:rsidRDefault="003B4E85" w:rsidP="00C83A33">
      <w:pPr>
        <w:pStyle w:val="Heading1"/>
      </w:pPr>
      <w:r w:rsidRPr="003B4E85">
        <w:t>One Drop Documentary, “Some people believe our lives are so small they’re like a single drop of water in a rain storm. At face value what is a drop of water? Small, undetected, it could dry up and no one would notice. But, think of a time when it was about to rain. Your outside, sky above you is a dark grey, you look up at the clouds, and a drop of water lands on your cheek. Suddenly a fleet of water drops begin to fall. As if they were all following that first drop. At face value a drop of water isn’t much, but without any drops there would be no lakes, no rivers, or oceans, and from that perspective one drop is as vital as any.”</w:t>
      </w:r>
    </w:p>
    <w:p w:rsidR="003B4E85" w:rsidRDefault="003B4E85" w:rsidP="00C83A33">
      <w:pPr>
        <w:pStyle w:val="Heading2"/>
      </w:pPr>
      <w:r>
        <w:t>You can be that one drop</w:t>
      </w:r>
    </w:p>
    <w:p w:rsidR="003B4E85" w:rsidRDefault="003B4E85" w:rsidP="00C83A33">
      <w:pPr>
        <w:pStyle w:val="Heading1"/>
      </w:pPr>
      <w:r>
        <w:t xml:space="preserve">We can change the world! </w:t>
      </w:r>
    </w:p>
    <w:p w:rsidR="003B4E85" w:rsidRDefault="003B4E85" w:rsidP="00C83A33">
      <w:pPr>
        <w:pStyle w:val="Heading1"/>
      </w:pPr>
      <w:r>
        <w:t>In the year 2040 everyone will have clean water</w:t>
      </w:r>
    </w:p>
    <w:p w:rsidR="003B4E85" w:rsidRPr="00C83A33" w:rsidRDefault="003B4E85" w:rsidP="00C83A33">
      <w:pPr>
        <w:pStyle w:val="Heading1"/>
        <w:numPr>
          <w:ilvl w:val="0"/>
          <w:numId w:val="0"/>
        </w:numPr>
        <w:rPr>
          <w:sz w:val="36"/>
        </w:rPr>
      </w:pPr>
      <w:r w:rsidRPr="00C83A33">
        <w:rPr>
          <w:sz w:val="36"/>
        </w:rPr>
        <w:t>Need:</w:t>
      </w:r>
    </w:p>
    <w:p w:rsidR="003B4E85" w:rsidRDefault="003B4E85" w:rsidP="00C83A33">
      <w:pPr>
        <w:pStyle w:val="Heading1"/>
      </w:pPr>
      <w:r>
        <w:t>Statistics</w:t>
      </w:r>
    </w:p>
    <w:p w:rsidR="00000000" w:rsidRPr="003B4E85" w:rsidRDefault="00CA3DF4" w:rsidP="00C83A33">
      <w:pPr>
        <w:pStyle w:val="Heading2"/>
      </w:pPr>
      <w:r w:rsidRPr="003B4E85">
        <w:t xml:space="preserve">1 in 6 people </w:t>
      </w:r>
      <w:r w:rsidR="003B4E85" w:rsidRPr="003B4E85">
        <w:t>worldwide</w:t>
      </w:r>
      <w:r w:rsidRPr="003B4E85">
        <w:t xml:space="preserve"> lack clean water- UNICEF</w:t>
      </w:r>
    </w:p>
    <w:p w:rsidR="003B4E85" w:rsidRPr="003B4E85" w:rsidRDefault="003B4E85" w:rsidP="00C83A33">
      <w:pPr>
        <w:pStyle w:val="Heading2"/>
      </w:pPr>
      <w:r w:rsidRPr="003B4E85">
        <w:t>The average rural african 5 hours a day walking to get water that will only make their family sick.- The Water Project</w:t>
      </w:r>
    </w:p>
    <w:p w:rsidR="003B4E85" w:rsidRPr="003B4E85" w:rsidRDefault="003B4E85" w:rsidP="00C83A33">
      <w:pPr>
        <w:pStyle w:val="Heading2"/>
      </w:pPr>
      <w:r w:rsidRPr="003B4E85">
        <w:t>443,000,000 days of school missed yearly- The Water Project</w:t>
      </w:r>
    </w:p>
    <w:p w:rsidR="003B4E85" w:rsidRPr="003B4E85" w:rsidRDefault="003B4E85" w:rsidP="00C83A33">
      <w:pPr>
        <w:pStyle w:val="Heading2"/>
      </w:pPr>
      <w:r w:rsidRPr="003B4E85">
        <w:t>½ the world’s hospital beds- United Nations</w:t>
      </w:r>
    </w:p>
    <w:p w:rsidR="003B4E85" w:rsidRDefault="003B4E85" w:rsidP="00C83A33">
      <w:pPr>
        <w:pStyle w:val="Heading2"/>
      </w:pPr>
      <w:r w:rsidRPr="003B4E85">
        <w:lastRenderedPageBreak/>
        <w:t>Less than 1 in 3 people in rural Africa have a toilet- World Health Organization</w:t>
      </w:r>
    </w:p>
    <w:p w:rsidR="003B4E85" w:rsidRDefault="003B4E85" w:rsidP="00C83A33">
      <w:pPr>
        <w:pStyle w:val="Heading1"/>
      </w:pPr>
      <w:r>
        <w:t>John Roscoe’s story</w:t>
      </w:r>
    </w:p>
    <w:p w:rsidR="003B4E85" w:rsidRDefault="003B4E85" w:rsidP="00C83A33">
      <w:pPr>
        <w:pStyle w:val="Heading1"/>
      </w:pPr>
      <w:proofErr w:type="spellStart"/>
      <w:r>
        <w:t>Asha’s</w:t>
      </w:r>
      <w:proofErr w:type="spellEnd"/>
      <w:r>
        <w:t xml:space="preserve"> story</w:t>
      </w:r>
    </w:p>
    <w:p w:rsidR="003B4E85" w:rsidRDefault="003B4E85" w:rsidP="00C83A33">
      <w:pPr>
        <w:pStyle w:val="Heading1"/>
        <w:numPr>
          <w:ilvl w:val="0"/>
          <w:numId w:val="0"/>
        </w:numPr>
      </w:pPr>
      <w:r w:rsidRPr="00C83A33">
        <w:rPr>
          <w:sz w:val="36"/>
        </w:rPr>
        <w:t>Satisfaction</w:t>
      </w:r>
      <w:r>
        <w:t>:</w:t>
      </w:r>
    </w:p>
    <w:p w:rsidR="003B4E85" w:rsidRDefault="003B4E85" w:rsidP="00C83A33">
      <w:pPr>
        <w:pStyle w:val="Heading1"/>
      </w:pPr>
      <w:r>
        <w:t>UNI partner with Clean Water Movement</w:t>
      </w:r>
    </w:p>
    <w:p w:rsidR="003B4E85" w:rsidRDefault="003B4E85" w:rsidP="00C83A33">
      <w:pPr>
        <w:pStyle w:val="Heading1"/>
      </w:pPr>
      <w:r>
        <w:t>Water bottles change the world</w:t>
      </w:r>
    </w:p>
    <w:p w:rsidR="003B4E85" w:rsidRDefault="003B4E85" w:rsidP="00C83A33">
      <w:pPr>
        <w:pStyle w:val="Heading1"/>
      </w:pPr>
      <w:r>
        <w:t>Smart investment</w:t>
      </w:r>
    </w:p>
    <w:p w:rsidR="003B4E85" w:rsidRDefault="003B4E85" w:rsidP="00C83A33">
      <w:pPr>
        <w:pStyle w:val="Heading1"/>
        <w:numPr>
          <w:ilvl w:val="0"/>
          <w:numId w:val="0"/>
        </w:numPr>
      </w:pPr>
      <w:r w:rsidRPr="00C83A33">
        <w:rPr>
          <w:sz w:val="36"/>
        </w:rPr>
        <w:t>Visualization</w:t>
      </w:r>
      <w:r>
        <w:t>:</w:t>
      </w:r>
      <w:r w:rsidRPr="003B4E85">
        <w:t xml:space="preserve"> </w:t>
      </w:r>
    </w:p>
    <w:p w:rsidR="003B4E85" w:rsidRDefault="003B4E85" w:rsidP="00C83A33">
      <w:pPr>
        <w:pStyle w:val="Heading1"/>
      </w:pPr>
      <w:r w:rsidRPr="003B4E85">
        <w:t>“The global water crisis claims more lives than cancer, AIDS and war. We aim to change that (C.W.M 2013).”</w:t>
      </w:r>
    </w:p>
    <w:p w:rsidR="003B4E85" w:rsidRDefault="003B4E85" w:rsidP="00C83A33">
      <w:pPr>
        <w:pStyle w:val="Heading1"/>
      </w:pPr>
      <w:r>
        <w:t>We can change it now</w:t>
      </w:r>
    </w:p>
    <w:p w:rsidR="003B4E85" w:rsidRDefault="003B4E85" w:rsidP="00C83A33">
      <w:pPr>
        <w:pStyle w:val="Heading1"/>
      </w:pPr>
      <w:r>
        <w:t>Stuff you can buy</w:t>
      </w:r>
    </w:p>
    <w:p w:rsidR="00C83A33" w:rsidRDefault="003B4E85" w:rsidP="00C83A33">
      <w:pPr>
        <w:pStyle w:val="Heading1"/>
        <w:numPr>
          <w:ilvl w:val="0"/>
          <w:numId w:val="0"/>
        </w:numPr>
      </w:pPr>
      <w:r w:rsidRPr="00C83A33">
        <w:rPr>
          <w:sz w:val="36"/>
        </w:rPr>
        <w:t>Action</w:t>
      </w:r>
      <w:r w:rsidR="00C83A33">
        <w:t>:</w:t>
      </w:r>
    </w:p>
    <w:p w:rsidR="00C83A33" w:rsidRDefault="00C83A33" w:rsidP="00C83A33">
      <w:pPr>
        <w:pStyle w:val="Heading1"/>
      </w:pPr>
      <w:r>
        <w:t>You are the good</w:t>
      </w:r>
    </w:p>
    <w:p w:rsidR="00C83A33" w:rsidRPr="00C83A33" w:rsidRDefault="00C83A33" w:rsidP="00C83A33">
      <w:pPr>
        <w:pStyle w:val="Heading1"/>
      </w:pPr>
      <w:r>
        <w:t>Be a drop, start the storm</w:t>
      </w:r>
      <w:bookmarkStart w:id="0" w:name="_GoBack"/>
      <w:bookmarkEnd w:id="0"/>
    </w:p>
    <w:p w:rsidR="003B4E85" w:rsidRDefault="003B4E85"/>
    <w:sectPr w:rsidR="003B4E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F4" w:rsidRDefault="00CA3DF4" w:rsidP="003B4E85">
      <w:pPr>
        <w:spacing w:after="0" w:line="240" w:lineRule="auto"/>
      </w:pPr>
      <w:r>
        <w:separator/>
      </w:r>
    </w:p>
  </w:endnote>
  <w:endnote w:type="continuationSeparator" w:id="0">
    <w:p w:rsidR="00CA3DF4" w:rsidRDefault="00CA3DF4" w:rsidP="003B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F4" w:rsidRDefault="00CA3DF4" w:rsidP="003B4E85">
      <w:pPr>
        <w:spacing w:after="0" w:line="240" w:lineRule="auto"/>
      </w:pPr>
      <w:r>
        <w:separator/>
      </w:r>
    </w:p>
  </w:footnote>
  <w:footnote w:type="continuationSeparator" w:id="0">
    <w:p w:rsidR="00CA3DF4" w:rsidRDefault="00CA3DF4" w:rsidP="003B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85" w:rsidRDefault="003B4E85">
    <w:pPr>
      <w:pStyle w:val="Header"/>
    </w:pPr>
    <w:r>
      <w:t>Danae Dieken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AB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B3B1193"/>
    <w:multiLevelType w:val="hybridMultilevel"/>
    <w:tmpl w:val="E0BC320E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0610370"/>
    <w:multiLevelType w:val="hybridMultilevel"/>
    <w:tmpl w:val="0DA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E6A"/>
    <w:multiLevelType w:val="hybridMultilevel"/>
    <w:tmpl w:val="3E301CD8"/>
    <w:lvl w:ilvl="0" w:tplc="09F2E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566F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CC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C44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245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1AF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E2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C1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BE9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412737"/>
    <w:multiLevelType w:val="hybridMultilevel"/>
    <w:tmpl w:val="27B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E16BA"/>
    <w:multiLevelType w:val="hybridMultilevel"/>
    <w:tmpl w:val="2F00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2511"/>
    <w:multiLevelType w:val="hybridMultilevel"/>
    <w:tmpl w:val="8C44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115C9"/>
    <w:multiLevelType w:val="multilevel"/>
    <w:tmpl w:val="2D9AD446"/>
    <w:lvl w:ilvl="0">
      <w:start w:val="1"/>
      <w:numFmt w:val="upperRoman"/>
      <w:lvlText w:val="Article %1."/>
      <w:lvlJc w:val="left"/>
      <w:pPr>
        <w:ind w:left="1440" w:firstLine="0"/>
      </w:pPr>
    </w:lvl>
    <w:lvl w:ilvl="1">
      <w:start w:val="1"/>
      <w:numFmt w:val="decimalZero"/>
      <w:isLgl/>
      <w:lvlText w:val="Section %1.%2"/>
      <w:lvlJc w:val="left"/>
      <w:pPr>
        <w:ind w:left="1440" w:firstLine="0"/>
      </w:pPr>
    </w:lvl>
    <w:lvl w:ilvl="2">
      <w:start w:val="1"/>
      <w:numFmt w:val="lowerLetter"/>
      <w:lvlText w:val="(%3)"/>
      <w:lvlJc w:val="left"/>
      <w:pPr>
        <w:ind w:left="2160" w:hanging="432"/>
      </w:pPr>
    </w:lvl>
    <w:lvl w:ilvl="3">
      <w:start w:val="1"/>
      <w:numFmt w:val="lowerRoman"/>
      <w:lvlText w:val="(%4)"/>
      <w:lvlJc w:val="right"/>
      <w:pPr>
        <w:ind w:left="2304" w:hanging="144"/>
      </w:pPr>
    </w:lvl>
    <w:lvl w:ilvl="4">
      <w:start w:val="1"/>
      <w:numFmt w:val="decimal"/>
      <w:lvlText w:val="%5)"/>
      <w:lvlJc w:val="left"/>
      <w:pPr>
        <w:ind w:left="2448" w:hanging="432"/>
      </w:pPr>
    </w:lvl>
    <w:lvl w:ilvl="5">
      <w:start w:val="1"/>
      <w:numFmt w:val="lowerLetter"/>
      <w:lvlText w:val="%6)"/>
      <w:lvlJc w:val="left"/>
      <w:pPr>
        <w:ind w:left="2592" w:hanging="432"/>
      </w:pPr>
    </w:lvl>
    <w:lvl w:ilvl="6">
      <w:start w:val="1"/>
      <w:numFmt w:val="lowerRoman"/>
      <w:lvlText w:val="%7)"/>
      <w:lvlJc w:val="right"/>
      <w:pPr>
        <w:ind w:left="2736" w:hanging="288"/>
      </w:pPr>
    </w:lvl>
    <w:lvl w:ilvl="7">
      <w:start w:val="1"/>
      <w:numFmt w:val="lowerLetter"/>
      <w:lvlText w:val="%8."/>
      <w:lvlJc w:val="left"/>
      <w:pPr>
        <w:ind w:left="2880" w:hanging="432"/>
      </w:pPr>
    </w:lvl>
    <w:lvl w:ilvl="8">
      <w:start w:val="1"/>
      <w:numFmt w:val="lowerRoman"/>
      <w:lvlText w:val="%9."/>
      <w:lvlJc w:val="right"/>
      <w:pPr>
        <w:ind w:left="3024" w:hanging="144"/>
      </w:pPr>
    </w:lvl>
  </w:abstractNum>
  <w:abstractNum w:abstractNumId="8">
    <w:nsid w:val="7705475A"/>
    <w:multiLevelType w:val="hybridMultilevel"/>
    <w:tmpl w:val="F72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85"/>
    <w:rsid w:val="00316FC7"/>
    <w:rsid w:val="003B4E85"/>
    <w:rsid w:val="00A155C7"/>
    <w:rsid w:val="00C83A33"/>
    <w:rsid w:val="00CA3DF4"/>
    <w:rsid w:val="00C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E8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E8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E8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E8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E8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E8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E8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E8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E8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85"/>
  </w:style>
  <w:style w:type="paragraph" w:styleId="Footer">
    <w:name w:val="footer"/>
    <w:basedOn w:val="Normal"/>
    <w:link w:val="FooterChar"/>
    <w:uiPriority w:val="99"/>
    <w:unhideWhenUsed/>
    <w:rsid w:val="003B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85"/>
  </w:style>
  <w:style w:type="paragraph" w:styleId="ListParagraph">
    <w:name w:val="List Paragraph"/>
    <w:basedOn w:val="Normal"/>
    <w:uiPriority w:val="34"/>
    <w:qFormat/>
    <w:rsid w:val="003B4E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E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A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A3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E8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E8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E8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E8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E8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E8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E8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E8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E8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85"/>
  </w:style>
  <w:style w:type="paragraph" w:styleId="Footer">
    <w:name w:val="footer"/>
    <w:basedOn w:val="Normal"/>
    <w:link w:val="FooterChar"/>
    <w:uiPriority w:val="99"/>
    <w:unhideWhenUsed/>
    <w:rsid w:val="003B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85"/>
  </w:style>
  <w:style w:type="paragraph" w:styleId="ListParagraph">
    <w:name w:val="List Paragraph"/>
    <w:basedOn w:val="Normal"/>
    <w:uiPriority w:val="34"/>
    <w:qFormat/>
    <w:rsid w:val="003B4E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E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A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A3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Clean Water Speech Outline</vt:lpstr>
      <vt:lpstr>Attention Getter:</vt:lpstr>
      <vt:lpstr>One Drop Documentary, “Some people believe our lives are so small they’re like a</vt:lpstr>
      <vt:lpstr>    You can be that one drop</vt:lpstr>
      <vt:lpstr>We can change the world! </vt:lpstr>
      <vt:lpstr>In the year 2040 everyone will have clean water</vt:lpstr>
      <vt:lpstr>Need:</vt:lpstr>
      <vt:lpstr>Statistics</vt:lpstr>
      <vt:lpstr>    1 in 6 people worldwide lack clean water- UNICEF</vt:lpstr>
      <vt:lpstr>    The average rural african 5 hours a day walking to get water that will only make</vt:lpstr>
      <vt:lpstr>    443,000,000 days of school missed yearly- The Water Project</vt:lpstr>
      <vt:lpstr>    ½ the world’s hospital beds- United Nations</vt:lpstr>
      <vt:lpstr>    Less than 1 in 3 people in rural Africa have a toilet- World Health Organization</vt:lpstr>
      <vt:lpstr>John Roscoe’s story</vt:lpstr>
      <vt:lpstr>Asha’s story</vt:lpstr>
      <vt:lpstr>Satisfaction:</vt:lpstr>
      <vt:lpstr>UNI partner with Clean Water Movement</vt:lpstr>
      <vt:lpstr>Water bottles change the world</vt:lpstr>
      <vt:lpstr>Smart investment</vt:lpstr>
      <vt:lpstr>Visualization: </vt:lpstr>
      <vt:lpstr>“The global water crisis claims more lives than cancer, AIDS and war. We aim to </vt:lpstr>
      <vt:lpstr>We can change it now</vt:lpstr>
      <vt:lpstr>Stuff you can buy</vt:lpstr>
      <vt:lpstr>Action:</vt:lpstr>
      <vt:lpstr>You are the good</vt:lpstr>
      <vt:lpstr>Be a drop, start the storm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Danae</cp:lastModifiedBy>
  <cp:revision>1</cp:revision>
  <dcterms:created xsi:type="dcterms:W3CDTF">2013-05-01T14:31:00Z</dcterms:created>
  <dcterms:modified xsi:type="dcterms:W3CDTF">2013-05-01T14:44:00Z</dcterms:modified>
</cp:coreProperties>
</file>